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72B0" w14:textId="77777777" w:rsidR="00B54F51" w:rsidRDefault="00B54F51" w:rsidP="00B54F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E09012" w14:textId="77777777" w:rsidR="00B54F51" w:rsidRDefault="00B54F51" w:rsidP="00B54F51">
      <w:pPr>
        <w:rPr>
          <w:rFonts w:ascii="Times New Roman" w:hAnsi="Times New Roman" w:cs="Times New Roman"/>
          <w:b/>
          <w:sz w:val="24"/>
          <w:szCs w:val="24"/>
        </w:rPr>
      </w:pPr>
    </w:p>
    <w:p w14:paraId="3003DCFB" w14:textId="4CCFC455" w:rsidR="00B54F51" w:rsidRDefault="00B54F51" w:rsidP="00B54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Communiqué de presse Spécial Vinexpo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17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 </w:t>
      </w:r>
      <w:r w:rsidR="00616F97">
        <w:rPr>
          <w:rFonts w:ascii="Times New Roman" w:hAnsi="Times New Roman" w:cs="Times New Roman"/>
          <w:b/>
          <w:sz w:val="24"/>
          <w:szCs w:val="24"/>
        </w:rPr>
        <w:t>5</w:t>
      </w:r>
      <w:r w:rsidR="004C17ED">
        <w:rPr>
          <w:rFonts w:ascii="Times New Roman" w:hAnsi="Times New Roman" w:cs="Times New Roman"/>
          <w:b/>
          <w:sz w:val="24"/>
          <w:szCs w:val="24"/>
        </w:rPr>
        <w:t xml:space="preserve"> juin 2017</w:t>
      </w:r>
    </w:p>
    <w:p w14:paraId="1F4145E1" w14:textId="77777777" w:rsidR="00B54F51" w:rsidRDefault="007A6E8D" w:rsidP="00B5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109EF72">
          <v:rect id="_x0000_i1025" style="width:0;height:1.5pt" o:hralign="center" o:hrstd="t" o:hr="t" fillcolor="#a0a0a0" stroked="f"/>
        </w:pict>
      </w:r>
    </w:p>
    <w:p w14:paraId="26228129" w14:textId="77777777" w:rsidR="00B54F51" w:rsidRDefault="00B54F51" w:rsidP="00B51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1D31F" w14:textId="77777777" w:rsidR="005A3383" w:rsidRPr="00B51ABD" w:rsidRDefault="008A3AD0" w:rsidP="00B5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E3" w:rsidRPr="00B51ABD">
        <w:rPr>
          <w:rFonts w:ascii="Times New Roman" w:hAnsi="Times New Roman" w:cs="Times New Roman"/>
          <w:b/>
          <w:sz w:val="24"/>
          <w:szCs w:val="24"/>
        </w:rPr>
        <w:t>« Si les océans nous séparent, les grands vins nous rapprochent ! »</w:t>
      </w:r>
    </w:p>
    <w:p w14:paraId="6ACCFBD7" w14:textId="77777777" w:rsidR="008674E3" w:rsidRPr="008A3AD0" w:rsidRDefault="008674E3" w:rsidP="00C75BDD">
      <w:pPr>
        <w:jc w:val="both"/>
        <w:rPr>
          <w:rFonts w:ascii="Times New Roman" w:hAnsi="Times New Roman" w:cs="Times New Roman"/>
          <w:b/>
        </w:rPr>
      </w:pPr>
    </w:p>
    <w:p w14:paraId="54E64E0E" w14:textId="0EB2FD65" w:rsidR="002A7ADA" w:rsidRPr="001E6C60" w:rsidRDefault="00BB675A" w:rsidP="002A7ADA">
      <w:pPr>
        <w:jc w:val="both"/>
        <w:rPr>
          <w:rFonts w:ascii="Times New Roman" w:hAnsi="Times New Roman" w:cs="Times New Roman"/>
          <w:i/>
        </w:rPr>
      </w:pPr>
      <w:r w:rsidRPr="008A3AD0">
        <w:rPr>
          <w:rFonts w:ascii="Times New Roman" w:hAnsi="Times New Roman" w:cs="Times New Roman"/>
          <w:i/>
        </w:rPr>
        <w:t xml:space="preserve">Les </w:t>
      </w:r>
      <w:r w:rsidR="00C75BDD" w:rsidRPr="008A3AD0">
        <w:rPr>
          <w:rFonts w:ascii="Times New Roman" w:hAnsi="Times New Roman" w:cs="Times New Roman"/>
          <w:i/>
        </w:rPr>
        <w:t>T</w:t>
      </w:r>
      <w:r w:rsidRPr="008A3AD0">
        <w:rPr>
          <w:rFonts w:ascii="Times New Roman" w:hAnsi="Times New Roman" w:cs="Times New Roman"/>
          <w:i/>
        </w:rPr>
        <w:t xml:space="preserve">errasses de Vinexpo </w:t>
      </w:r>
      <w:r w:rsidR="00C75BDD" w:rsidRPr="008A3AD0">
        <w:rPr>
          <w:rFonts w:ascii="Times New Roman" w:hAnsi="Times New Roman" w:cs="Times New Roman"/>
          <w:i/>
        </w:rPr>
        <w:t>accueillent</w:t>
      </w:r>
      <w:r w:rsidR="008674E3" w:rsidRPr="008A3AD0">
        <w:rPr>
          <w:rFonts w:ascii="Times New Roman" w:hAnsi="Times New Roman" w:cs="Times New Roman"/>
          <w:i/>
        </w:rPr>
        <w:t xml:space="preserve"> </w:t>
      </w:r>
      <w:r w:rsidR="002E26AF">
        <w:rPr>
          <w:rFonts w:ascii="Times New Roman" w:hAnsi="Times New Roman" w:cs="Times New Roman"/>
          <w:i/>
        </w:rPr>
        <w:t>cette année encore</w:t>
      </w:r>
      <w:r w:rsidR="008674E3" w:rsidRPr="008A3AD0">
        <w:rPr>
          <w:rFonts w:ascii="Times New Roman" w:hAnsi="Times New Roman" w:cs="Times New Roman"/>
          <w:i/>
        </w:rPr>
        <w:t xml:space="preserve"> </w:t>
      </w:r>
      <w:r w:rsidRPr="008A3AD0">
        <w:rPr>
          <w:rFonts w:ascii="Times New Roman" w:hAnsi="Times New Roman" w:cs="Times New Roman"/>
          <w:i/>
        </w:rPr>
        <w:t xml:space="preserve">le stand Boisset La Famille des Grands Vins. </w:t>
      </w:r>
      <w:r w:rsidR="002A7ADA">
        <w:rPr>
          <w:rFonts w:ascii="Times New Roman" w:hAnsi="Times New Roman" w:cs="Times New Roman"/>
          <w:i/>
        </w:rPr>
        <w:t>L</w:t>
      </w:r>
      <w:r w:rsidR="00C75BDD" w:rsidRPr="008A3AD0">
        <w:rPr>
          <w:rFonts w:ascii="Times New Roman" w:hAnsi="Times New Roman" w:cs="Times New Roman"/>
          <w:i/>
        </w:rPr>
        <w:t>’univers singulier et pluriel de</w:t>
      </w:r>
      <w:r w:rsidR="002E26AF">
        <w:rPr>
          <w:rFonts w:ascii="Times New Roman" w:hAnsi="Times New Roman" w:cs="Times New Roman"/>
          <w:i/>
        </w:rPr>
        <w:t>s</w:t>
      </w:r>
      <w:r w:rsidR="00C75BDD" w:rsidRPr="008A3AD0">
        <w:rPr>
          <w:rFonts w:ascii="Times New Roman" w:hAnsi="Times New Roman" w:cs="Times New Roman"/>
          <w:i/>
        </w:rPr>
        <w:t xml:space="preserve"> maisons</w:t>
      </w:r>
      <w:r w:rsidR="002E26AF">
        <w:rPr>
          <w:rFonts w:ascii="Times New Roman" w:hAnsi="Times New Roman" w:cs="Times New Roman"/>
          <w:i/>
        </w:rPr>
        <w:t xml:space="preserve"> et </w:t>
      </w:r>
      <w:r w:rsidR="006D19F3" w:rsidRPr="008A3AD0">
        <w:rPr>
          <w:rFonts w:ascii="Times New Roman" w:hAnsi="Times New Roman" w:cs="Times New Roman"/>
          <w:i/>
        </w:rPr>
        <w:t>domaines</w:t>
      </w:r>
      <w:r w:rsidR="002E26AF">
        <w:rPr>
          <w:rFonts w:ascii="Times New Roman" w:hAnsi="Times New Roman" w:cs="Times New Roman"/>
          <w:i/>
        </w:rPr>
        <w:t xml:space="preserve"> </w:t>
      </w:r>
      <w:r w:rsidR="00C75BDD" w:rsidRPr="008A3AD0">
        <w:rPr>
          <w:rFonts w:ascii="Times New Roman" w:hAnsi="Times New Roman" w:cs="Times New Roman"/>
          <w:i/>
        </w:rPr>
        <w:t>à la double id</w:t>
      </w:r>
      <w:r w:rsidR="008674E3" w:rsidRPr="008A3AD0">
        <w:rPr>
          <w:rFonts w:ascii="Times New Roman" w:hAnsi="Times New Roman" w:cs="Times New Roman"/>
          <w:i/>
        </w:rPr>
        <w:t>entité française et américaine mis en scène dans</w:t>
      </w:r>
      <w:r w:rsidR="00575E1A" w:rsidRPr="00575E1A">
        <w:rPr>
          <w:rFonts w:ascii="Times New Roman" w:hAnsi="Times New Roman" w:cs="Times New Roman"/>
        </w:rPr>
        <w:t xml:space="preserve"> </w:t>
      </w:r>
      <w:r w:rsidR="00575E1A" w:rsidRPr="001E6C60">
        <w:rPr>
          <w:rFonts w:ascii="Times New Roman" w:hAnsi="Times New Roman" w:cs="Times New Roman"/>
          <w:i/>
        </w:rPr>
        <w:t>un espace alliant faste et convivialité</w:t>
      </w:r>
      <w:r w:rsidR="002E26AF" w:rsidRPr="000F3A16">
        <w:rPr>
          <w:rFonts w:ascii="Times New Roman" w:hAnsi="Times New Roman" w:cs="Times New Roman"/>
          <w:i/>
        </w:rPr>
        <w:t>.</w:t>
      </w:r>
      <w:r w:rsidR="002A7ADA">
        <w:rPr>
          <w:rFonts w:ascii="Times New Roman" w:hAnsi="Times New Roman" w:cs="Times New Roman"/>
          <w:i/>
        </w:rPr>
        <w:t xml:space="preserve"> </w:t>
      </w:r>
      <w:r w:rsidR="002A7ADA" w:rsidRPr="001E6C60">
        <w:rPr>
          <w:rFonts w:ascii="Times New Roman" w:hAnsi="Times New Roman" w:cs="Times New Roman"/>
          <w:i/>
        </w:rPr>
        <w:t xml:space="preserve">Des salons Crystal Room, </w:t>
      </w:r>
      <w:proofErr w:type="spellStart"/>
      <w:r w:rsidR="002A7ADA" w:rsidRPr="001E6C60">
        <w:rPr>
          <w:rFonts w:ascii="Times New Roman" w:hAnsi="Times New Roman" w:cs="Times New Roman"/>
          <w:i/>
        </w:rPr>
        <w:t>Red</w:t>
      </w:r>
      <w:proofErr w:type="spellEnd"/>
      <w:r w:rsidR="002A7ADA" w:rsidRPr="001E6C60">
        <w:rPr>
          <w:rFonts w:ascii="Times New Roman" w:hAnsi="Times New Roman" w:cs="Times New Roman"/>
          <w:i/>
        </w:rPr>
        <w:t xml:space="preserve"> Room, Haute-Couture et Cabaret au Jardin à la française, la dégustation prend un sens nouveau, l’expérience ! </w:t>
      </w:r>
    </w:p>
    <w:p w14:paraId="0D46577E" w14:textId="77777777" w:rsidR="00C75BDD" w:rsidRPr="008A3AD0" w:rsidRDefault="00C75BDD" w:rsidP="00C75BDD">
      <w:pPr>
        <w:jc w:val="both"/>
        <w:rPr>
          <w:rFonts w:ascii="Times New Roman" w:hAnsi="Times New Roman" w:cs="Times New Roman"/>
          <w:i/>
        </w:rPr>
      </w:pPr>
    </w:p>
    <w:p w14:paraId="5E973797" w14:textId="77777777" w:rsidR="00575E1A" w:rsidRPr="00632161" w:rsidRDefault="00575E1A" w:rsidP="003E0AA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161">
        <w:rPr>
          <w:rFonts w:ascii="Times New Roman" w:hAnsi="Times New Roman" w:cs="Times New Roman"/>
          <w:b/>
          <w:sz w:val="21"/>
          <w:szCs w:val="21"/>
        </w:rPr>
        <w:t xml:space="preserve">Les terroirs </w:t>
      </w:r>
    </w:p>
    <w:p w14:paraId="6A3C8C3F" w14:textId="5B8754BD" w:rsidR="00212C72" w:rsidRPr="00632161" w:rsidRDefault="003E0AA8" w:rsidP="003E0AA8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>Les vins</w:t>
      </w:r>
      <w:r w:rsidR="006D19F3" w:rsidRPr="00632161">
        <w:rPr>
          <w:rFonts w:ascii="Times New Roman" w:hAnsi="Times New Roman" w:cs="Times New Roman"/>
          <w:sz w:val="21"/>
          <w:szCs w:val="21"/>
        </w:rPr>
        <w:t xml:space="preserve">, </w:t>
      </w:r>
      <w:r w:rsidRPr="00632161">
        <w:rPr>
          <w:rFonts w:ascii="Times New Roman" w:hAnsi="Times New Roman" w:cs="Times New Roman"/>
          <w:sz w:val="21"/>
          <w:szCs w:val="21"/>
        </w:rPr>
        <w:t xml:space="preserve">derniers millésimes </w:t>
      </w:r>
      <w:r w:rsidR="006D19F3" w:rsidRPr="00632161">
        <w:rPr>
          <w:rFonts w:ascii="Times New Roman" w:hAnsi="Times New Roman" w:cs="Times New Roman"/>
          <w:sz w:val="21"/>
          <w:szCs w:val="21"/>
        </w:rPr>
        <w:t xml:space="preserve">et nouveautés </w:t>
      </w:r>
      <w:r w:rsidR="002A7ADA" w:rsidRPr="00632161">
        <w:rPr>
          <w:rFonts w:ascii="Times New Roman" w:hAnsi="Times New Roman" w:cs="Times New Roman"/>
          <w:sz w:val="21"/>
          <w:szCs w:val="21"/>
        </w:rPr>
        <w:t>des maisons et domaines de la famille</w:t>
      </w:r>
      <w:r w:rsidR="002A7ADA" w:rsidRPr="00632161" w:rsidDel="00575E1A">
        <w:rPr>
          <w:rFonts w:ascii="Times New Roman" w:hAnsi="Times New Roman" w:cs="Times New Roman"/>
          <w:sz w:val="21"/>
          <w:szCs w:val="21"/>
        </w:rPr>
        <w:t xml:space="preserve"> </w:t>
      </w:r>
      <w:r w:rsidR="00575E1A" w:rsidRPr="00632161">
        <w:rPr>
          <w:rFonts w:ascii="Times New Roman" w:hAnsi="Times New Roman" w:cs="Times New Roman"/>
          <w:sz w:val="21"/>
          <w:szCs w:val="21"/>
        </w:rPr>
        <w:t xml:space="preserve">couvriront entre France et Amérique </w:t>
      </w:r>
      <w:r w:rsidRPr="00632161">
        <w:rPr>
          <w:rFonts w:ascii="Times New Roman" w:hAnsi="Times New Roman" w:cs="Times New Roman"/>
          <w:sz w:val="21"/>
          <w:szCs w:val="21"/>
        </w:rPr>
        <w:t xml:space="preserve">la Bourgogne, </w:t>
      </w:r>
      <w:r w:rsidR="002E26AF" w:rsidRPr="00632161">
        <w:rPr>
          <w:rFonts w:ascii="Times New Roman" w:hAnsi="Times New Roman" w:cs="Times New Roman"/>
          <w:sz w:val="21"/>
          <w:szCs w:val="21"/>
        </w:rPr>
        <w:t xml:space="preserve">le Jura, </w:t>
      </w:r>
      <w:r w:rsidRPr="00632161">
        <w:rPr>
          <w:rFonts w:ascii="Times New Roman" w:hAnsi="Times New Roman" w:cs="Times New Roman"/>
          <w:sz w:val="21"/>
          <w:szCs w:val="21"/>
        </w:rPr>
        <w:t>le Beaujolais, la Vallée du Rhône, le Languedoc et la</w:t>
      </w:r>
      <w:r w:rsidR="008674E3" w:rsidRPr="00632161">
        <w:rPr>
          <w:rFonts w:ascii="Times New Roman" w:hAnsi="Times New Roman" w:cs="Times New Roman"/>
          <w:sz w:val="21"/>
          <w:szCs w:val="21"/>
        </w:rPr>
        <w:t xml:space="preserve"> Californie</w:t>
      </w:r>
      <w:r w:rsidR="00575E1A" w:rsidRPr="00632161">
        <w:rPr>
          <w:rFonts w:ascii="Times New Roman" w:hAnsi="Times New Roman" w:cs="Times New Roman"/>
          <w:sz w:val="21"/>
          <w:szCs w:val="21"/>
        </w:rPr>
        <w:t>.</w:t>
      </w:r>
    </w:p>
    <w:p w14:paraId="2FDD3869" w14:textId="77777777" w:rsidR="002E26AF" w:rsidRPr="00632161" w:rsidRDefault="002E26AF" w:rsidP="003E0AA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4C9E0B8" w14:textId="09025612" w:rsidR="00575E1A" w:rsidRPr="00632161" w:rsidRDefault="00575E1A" w:rsidP="003E0AA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161">
        <w:rPr>
          <w:rFonts w:ascii="Times New Roman" w:hAnsi="Times New Roman" w:cs="Times New Roman"/>
          <w:b/>
          <w:sz w:val="21"/>
          <w:szCs w:val="21"/>
        </w:rPr>
        <w:t xml:space="preserve">Dégustation en Baccarat et </w:t>
      </w:r>
      <w:r w:rsidR="00802A7F" w:rsidRPr="00632161">
        <w:rPr>
          <w:rFonts w:ascii="Times New Roman" w:hAnsi="Times New Roman" w:cs="Times New Roman"/>
          <w:b/>
          <w:sz w:val="21"/>
          <w:szCs w:val="21"/>
        </w:rPr>
        <w:t>piano</w:t>
      </w:r>
      <w:r w:rsidRPr="00632161">
        <w:rPr>
          <w:rFonts w:ascii="Times New Roman" w:hAnsi="Times New Roman" w:cs="Times New Roman"/>
          <w:b/>
          <w:sz w:val="21"/>
          <w:szCs w:val="21"/>
        </w:rPr>
        <w:t xml:space="preserve"> Lacanche</w:t>
      </w:r>
    </w:p>
    <w:p w14:paraId="6EFC4DA1" w14:textId="131FC5EE" w:rsidR="00B51ABD" w:rsidRPr="00632161" w:rsidRDefault="00B51ABD" w:rsidP="00B51AB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>Des partenariats prestigieux</w:t>
      </w:r>
      <w:r w:rsidRPr="0063216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32161">
        <w:rPr>
          <w:rFonts w:ascii="Times New Roman" w:hAnsi="Times New Roman" w:cs="Times New Roman"/>
          <w:sz w:val="21"/>
          <w:szCs w:val="21"/>
        </w:rPr>
        <w:t xml:space="preserve">marieront les </w:t>
      </w:r>
      <w:r w:rsidR="002E26AF" w:rsidRPr="00632161">
        <w:rPr>
          <w:rFonts w:ascii="Times New Roman" w:hAnsi="Times New Roman" w:cs="Times New Roman"/>
          <w:sz w:val="21"/>
          <w:szCs w:val="21"/>
        </w:rPr>
        <w:t>a</w:t>
      </w:r>
      <w:r w:rsidRPr="00632161">
        <w:rPr>
          <w:rFonts w:ascii="Times New Roman" w:hAnsi="Times New Roman" w:cs="Times New Roman"/>
          <w:sz w:val="21"/>
          <w:szCs w:val="21"/>
        </w:rPr>
        <w:t xml:space="preserve">rts de la table </w:t>
      </w:r>
      <w:r w:rsidR="00802A7F" w:rsidRPr="00632161">
        <w:rPr>
          <w:rFonts w:ascii="Times New Roman" w:hAnsi="Times New Roman" w:cs="Times New Roman"/>
          <w:sz w:val="21"/>
          <w:szCs w:val="21"/>
        </w:rPr>
        <w:t xml:space="preserve">Français </w:t>
      </w:r>
      <w:r w:rsidRPr="00632161">
        <w:rPr>
          <w:rFonts w:ascii="Times New Roman" w:hAnsi="Times New Roman" w:cs="Times New Roman"/>
          <w:sz w:val="21"/>
          <w:szCs w:val="21"/>
        </w:rPr>
        <w:t>à l’</w:t>
      </w:r>
      <w:r w:rsidR="002E26AF" w:rsidRPr="00632161">
        <w:rPr>
          <w:rFonts w:ascii="Times New Roman" w:hAnsi="Times New Roman" w:cs="Times New Roman"/>
          <w:sz w:val="21"/>
          <w:szCs w:val="21"/>
        </w:rPr>
        <w:t>a</w:t>
      </w:r>
      <w:r w:rsidRPr="00632161">
        <w:rPr>
          <w:rFonts w:ascii="Times New Roman" w:hAnsi="Times New Roman" w:cs="Times New Roman"/>
          <w:sz w:val="21"/>
          <w:szCs w:val="21"/>
        </w:rPr>
        <w:t xml:space="preserve">rt de l’élaboration cousue-main des </w:t>
      </w:r>
      <w:r w:rsidR="002A7ADA" w:rsidRPr="00632161">
        <w:rPr>
          <w:rFonts w:ascii="Times New Roman" w:hAnsi="Times New Roman" w:cs="Times New Roman"/>
          <w:sz w:val="21"/>
          <w:szCs w:val="21"/>
        </w:rPr>
        <w:t>vins</w:t>
      </w:r>
      <w:r w:rsidRPr="00632161">
        <w:rPr>
          <w:rFonts w:ascii="Times New Roman" w:hAnsi="Times New Roman" w:cs="Times New Roman"/>
          <w:sz w:val="21"/>
          <w:szCs w:val="21"/>
        </w:rPr>
        <w:t xml:space="preserve">. </w:t>
      </w:r>
      <w:hyperlink r:id="rId6" w:history="1">
        <w:r w:rsidRPr="00632161">
          <w:rPr>
            <w:rStyle w:val="Lienhypertexte"/>
            <w:rFonts w:ascii="Times New Roman" w:hAnsi="Times New Roman" w:cs="Times New Roman"/>
            <w:sz w:val="21"/>
            <w:szCs w:val="21"/>
          </w:rPr>
          <w:t>Baccarat</w:t>
        </w:r>
      </w:hyperlink>
      <w:r w:rsidRPr="00632161">
        <w:rPr>
          <w:rFonts w:ascii="Times New Roman" w:hAnsi="Times New Roman" w:cs="Times New Roman"/>
          <w:sz w:val="21"/>
          <w:szCs w:val="21"/>
        </w:rPr>
        <w:t xml:space="preserve"> pour la finesse de son buvant,</w:t>
      </w:r>
      <w:r w:rsidR="002E26AF" w:rsidRPr="00632161">
        <w:rPr>
          <w:rFonts w:ascii="Times New Roman" w:hAnsi="Times New Roman" w:cs="Times New Roman"/>
          <w:sz w:val="21"/>
          <w:szCs w:val="21"/>
        </w:rPr>
        <w:t xml:space="preserve"> le </w:t>
      </w:r>
      <w:r w:rsidR="00802A7F" w:rsidRPr="00632161">
        <w:rPr>
          <w:rFonts w:ascii="Times New Roman" w:hAnsi="Times New Roman" w:cs="Times New Roman"/>
          <w:sz w:val="21"/>
          <w:szCs w:val="21"/>
        </w:rPr>
        <w:t>fourneau</w:t>
      </w:r>
      <w:r w:rsidRPr="00632161">
        <w:rPr>
          <w:sz w:val="21"/>
          <w:szCs w:val="21"/>
        </w:rPr>
        <w:t xml:space="preserve"> </w:t>
      </w:r>
      <w:hyperlink r:id="rId7" w:history="1">
        <w:r w:rsidRPr="00632161">
          <w:rPr>
            <w:rStyle w:val="Lienhypertexte"/>
            <w:rFonts w:ascii="Times New Roman" w:hAnsi="Times New Roman" w:cs="Times New Roman"/>
            <w:sz w:val="21"/>
            <w:szCs w:val="21"/>
          </w:rPr>
          <w:t>Lacanche</w:t>
        </w:r>
      </w:hyperlink>
      <w:r w:rsidRPr="00632161">
        <w:rPr>
          <w:rFonts w:ascii="Times New Roman" w:hAnsi="Times New Roman" w:cs="Times New Roman"/>
          <w:sz w:val="21"/>
          <w:szCs w:val="21"/>
        </w:rPr>
        <w:t xml:space="preserve"> pour l’expression cuisine, une </w:t>
      </w:r>
      <w:r w:rsidR="002E26AF" w:rsidRPr="00632161">
        <w:rPr>
          <w:rFonts w:ascii="Times New Roman" w:hAnsi="Times New Roman" w:cs="Times New Roman"/>
          <w:sz w:val="21"/>
          <w:szCs w:val="21"/>
        </w:rPr>
        <w:t>manufacture</w:t>
      </w:r>
      <w:r w:rsidRPr="00632161">
        <w:rPr>
          <w:rFonts w:ascii="Times New Roman" w:hAnsi="Times New Roman" w:cs="Times New Roman"/>
          <w:sz w:val="21"/>
          <w:szCs w:val="21"/>
        </w:rPr>
        <w:t xml:space="preserve"> bourguignonne </w:t>
      </w:r>
      <w:r w:rsidR="002E26AF" w:rsidRPr="00632161">
        <w:rPr>
          <w:rFonts w:ascii="Times New Roman" w:hAnsi="Times New Roman" w:cs="Times New Roman"/>
          <w:sz w:val="21"/>
          <w:szCs w:val="21"/>
        </w:rPr>
        <w:t xml:space="preserve">gratifiée du </w:t>
      </w:r>
      <w:r w:rsidRPr="00632161">
        <w:rPr>
          <w:rFonts w:ascii="Times New Roman" w:hAnsi="Times New Roman" w:cs="Times New Roman"/>
          <w:sz w:val="21"/>
          <w:szCs w:val="21"/>
        </w:rPr>
        <w:t xml:space="preserve">label </w:t>
      </w:r>
      <w:r w:rsidRPr="00632161">
        <w:rPr>
          <w:rFonts w:ascii="Times New Roman" w:hAnsi="Times New Roman" w:cs="Times New Roman"/>
          <w:i/>
          <w:sz w:val="21"/>
          <w:szCs w:val="21"/>
        </w:rPr>
        <w:t>Entreprise du Patrimoine Vivant*.</w:t>
      </w:r>
    </w:p>
    <w:p w14:paraId="603B151E" w14:textId="77777777" w:rsidR="00B51ABD" w:rsidRPr="00632161" w:rsidRDefault="00B51ABD" w:rsidP="00B51AB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5A61503" w14:textId="77777777" w:rsidR="00575E1A" w:rsidRPr="00632161" w:rsidRDefault="00575E1A" w:rsidP="00B51AB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161">
        <w:rPr>
          <w:rFonts w:ascii="Times New Roman" w:hAnsi="Times New Roman" w:cs="Times New Roman"/>
          <w:b/>
          <w:sz w:val="21"/>
          <w:szCs w:val="21"/>
        </w:rPr>
        <w:t>Des chefs engagés exaltent les vins !</w:t>
      </w:r>
    </w:p>
    <w:p w14:paraId="5F80EA41" w14:textId="00061AA7" w:rsidR="001B0ED6" w:rsidRPr="00632161" w:rsidRDefault="00212C72" w:rsidP="001B0ED6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Le chef </w:t>
      </w:r>
      <w:r w:rsidR="00EF007D" w:rsidRPr="00632161">
        <w:rPr>
          <w:rFonts w:ascii="Times New Roman" w:hAnsi="Times New Roman" w:cs="Times New Roman"/>
          <w:sz w:val="21"/>
          <w:szCs w:val="21"/>
        </w:rPr>
        <w:t xml:space="preserve">américain </w:t>
      </w:r>
      <w:r w:rsidR="002E26AF" w:rsidRPr="00632161">
        <w:rPr>
          <w:rFonts w:ascii="Times New Roman" w:hAnsi="Times New Roman" w:cs="Times New Roman"/>
          <w:sz w:val="21"/>
          <w:szCs w:val="21"/>
        </w:rPr>
        <w:t xml:space="preserve">de </w:t>
      </w:r>
      <w:r w:rsidR="002A7ADA" w:rsidRPr="00632161">
        <w:rPr>
          <w:rFonts w:ascii="Times New Roman" w:hAnsi="Times New Roman" w:cs="Times New Roman"/>
          <w:sz w:val="21"/>
          <w:szCs w:val="21"/>
        </w:rPr>
        <w:t>la maison</w:t>
      </w:r>
      <w:r w:rsidR="002E26AF" w:rsidRPr="00632161">
        <w:rPr>
          <w:rFonts w:ascii="Times New Roman" w:hAnsi="Times New Roman" w:cs="Times New Roman"/>
          <w:sz w:val="21"/>
          <w:szCs w:val="21"/>
        </w:rPr>
        <w:t xml:space="preserve">, </w:t>
      </w:r>
      <w:r w:rsidRPr="00632161">
        <w:rPr>
          <w:rFonts w:ascii="Times New Roman" w:hAnsi="Times New Roman" w:cs="Times New Roman"/>
          <w:sz w:val="21"/>
          <w:szCs w:val="21"/>
        </w:rPr>
        <w:t>Victor Scargle</w:t>
      </w:r>
      <w:r w:rsidR="002E26AF" w:rsidRPr="00632161">
        <w:rPr>
          <w:rFonts w:ascii="Times New Roman" w:hAnsi="Times New Roman" w:cs="Times New Roman"/>
          <w:sz w:val="21"/>
          <w:szCs w:val="21"/>
        </w:rPr>
        <w:t>,</w:t>
      </w:r>
      <w:r w:rsidR="00EF007D" w:rsidRPr="00632161">
        <w:rPr>
          <w:rFonts w:ascii="Times New Roman" w:hAnsi="Times New Roman" w:cs="Times New Roman"/>
          <w:sz w:val="21"/>
          <w:szCs w:val="21"/>
        </w:rPr>
        <w:t xml:space="preserve"> orchestrera la partie restauration durant toute la durée du salon. Mais il cédera sa place au </w:t>
      </w:r>
      <w:r w:rsidR="00EF007D" w:rsidRPr="00632161">
        <w:rPr>
          <w:rFonts w:ascii="Times New Roman" w:hAnsi="Times New Roman" w:cs="Times New Roman"/>
          <w:i/>
          <w:sz w:val="21"/>
          <w:szCs w:val="21"/>
        </w:rPr>
        <w:t xml:space="preserve">piano </w:t>
      </w:r>
      <w:r w:rsidR="00EF007D" w:rsidRPr="00632161">
        <w:rPr>
          <w:rFonts w:ascii="Times New Roman" w:hAnsi="Times New Roman" w:cs="Times New Roman"/>
          <w:sz w:val="21"/>
          <w:szCs w:val="21"/>
        </w:rPr>
        <w:t xml:space="preserve">à Jean-Luc </w:t>
      </w:r>
      <w:proofErr w:type="spellStart"/>
      <w:r w:rsidR="00EF007D" w:rsidRPr="00632161">
        <w:rPr>
          <w:rFonts w:ascii="Times New Roman" w:hAnsi="Times New Roman" w:cs="Times New Roman"/>
          <w:sz w:val="21"/>
          <w:szCs w:val="21"/>
        </w:rPr>
        <w:t>Rabanel</w:t>
      </w:r>
      <w:proofErr w:type="spellEnd"/>
      <w:r w:rsidR="002E26AF" w:rsidRPr="00632161">
        <w:rPr>
          <w:rFonts w:ascii="Times New Roman" w:hAnsi="Times New Roman" w:cs="Times New Roman"/>
          <w:sz w:val="21"/>
          <w:szCs w:val="21"/>
        </w:rPr>
        <w:t>**</w:t>
      </w:r>
      <w:r w:rsidR="00EF007D" w:rsidRPr="00632161">
        <w:rPr>
          <w:rFonts w:ascii="Times New Roman" w:hAnsi="Times New Roman" w:cs="Times New Roman"/>
          <w:sz w:val="21"/>
          <w:szCs w:val="21"/>
        </w:rPr>
        <w:t xml:space="preserve"> le lundi 19 juin pour un déjeuner </w:t>
      </w:r>
      <w:r w:rsidR="00575E1A" w:rsidRPr="00632161">
        <w:rPr>
          <w:rFonts w:ascii="Times New Roman" w:hAnsi="Times New Roman" w:cs="Times New Roman"/>
          <w:sz w:val="21"/>
          <w:szCs w:val="21"/>
        </w:rPr>
        <w:t>vegan</w:t>
      </w:r>
      <w:r w:rsidR="00EF007D" w:rsidRPr="00632161">
        <w:rPr>
          <w:rFonts w:ascii="Times New Roman" w:hAnsi="Times New Roman" w:cs="Times New Roman"/>
          <w:sz w:val="21"/>
          <w:szCs w:val="21"/>
        </w:rPr>
        <w:t xml:space="preserve"> associant </w:t>
      </w:r>
      <w:r w:rsidR="001B0ED6" w:rsidRPr="00632161">
        <w:rPr>
          <w:rFonts w:ascii="Times New Roman" w:hAnsi="Times New Roman" w:cs="Times New Roman"/>
          <w:sz w:val="21"/>
          <w:szCs w:val="21"/>
        </w:rPr>
        <w:t xml:space="preserve">les premiers vins créés par Fortant sous le nom </w:t>
      </w:r>
      <w:proofErr w:type="spellStart"/>
      <w:r w:rsidR="001B0ED6" w:rsidRPr="00632161">
        <w:rPr>
          <w:rFonts w:ascii="Times New Roman" w:hAnsi="Times New Roman" w:cs="Times New Roman"/>
          <w:b/>
          <w:sz w:val="21"/>
          <w:szCs w:val="21"/>
        </w:rPr>
        <w:t>Fortant</w:t>
      </w:r>
      <w:proofErr w:type="spellEnd"/>
      <w:r w:rsidR="001B0ED6" w:rsidRPr="00632161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B0ED6" w:rsidRPr="00632161">
        <w:rPr>
          <w:rFonts w:ascii="Times New Roman" w:hAnsi="Times New Roman" w:cs="Times New Roman"/>
          <w:b/>
          <w:sz w:val="21"/>
          <w:szCs w:val="21"/>
        </w:rPr>
        <w:t>Veg</w:t>
      </w:r>
      <w:proofErr w:type="spellEnd"/>
      <w:r w:rsidR="001B0ED6" w:rsidRPr="00632161">
        <w:rPr>
          <w:rFonts w:ascii="Times New Roman" w:hAnsi="Times New Roman" w:cs="Times New Roman"/>
          <w:sz w:val="21"/>
          <w:szCs w:val="21"/>
        </w:rPr>
        <w:t xml:space="preserve"> pour accompagner la première cuisine gastronomique végétarienne en France.</w:t>
      </w:r>
    </w:p>
    <w:p w14:paraId="6FA7BB78" w14:textId="7AD4E771" w:rsidR="00212C72" w:rsidRPr="00632161" w:rsidRDefault="00F16F7D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6DB53E35" wp14:editId="59ABC240">
            <wp:simplePos x="0" y="0"/>
            <wp:positionH relativeFrom="column">
              <wp:posOffset>1270</wp:posOffset>
            </wp:positionH>
            <wp:positionV relativeFrom="paragraph">
              <wp:posOffset>77395</wp:posOffset>
            </wp:positionV>
            <wp:extent cx="1804670" cy="2550795"/>
            <wp:effectExtent l="0" t="0" r="5080" b="1905"/>
            <wp:wrapThrough wrapText="bothSides">
              <wp:wrapPolygon edited="0">
                <wp:start x="0" y="0"/>
                <wp:lineTo x="0" y="21455"/>
                <wp:lineTo x="21433" y="21455"/>
                <wp:lineTo x="21433" y="0"/>
                <wp:lineTo x="0" y="0"/>
              </wp:wrapPolygon>
            </wp:wrapThrough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b_printemps_ete_2017_fr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9DAC5" w14:textId="07DE6BA9" w:rsidR="00F16F7D" w:rsidRDefault="00540A6F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Toute l’actualité de Boisset est à retrouver dans le </w:t>
      </w:r>
      <w:r w:rsidR="00A81591" w:rsidRPr="00632161">
        <w:rPr>
          <w:rFonts w:ascii="Times New Roman" w:hAnsi="Times New Roman" w:cs="Times New Roman"/>
          <w:b/>
          <w:sz w:val="21"/>
          <w:szCs w:val="21"/>
        </w:rPr>
        <w:t>numéro</w:t>
      </w:r>
      <w:r w:rsidRPr="00632161">
        <w:rPr>
          <w:rFonts w:ascii="Times New Roman" w:hAnsi="Times New Roman" w:cs="Times New Roman"/>
          <w:b/>
          <w:sz w:val="21"/>
          <w:szCs w:val="21"/>
        </w:rPr>
        <w:t xml:space="preserve"> 39 des Nouvelles de Boisset</w:t>
      </w:r>
      <w:r w:rsidR="00A81591" w:rsidRPr="00632161">
        <w:rPr>
          <w:rFonts w:ascii="Times New Roman" w:hAnsi="Times New Roman" w:cs="Times New Roman"/>
          <w:sz w:val="21"/>
          <w:szCs w:val="21"/>
        </w:rPr>
        <w:t xml:space="preserve"> (en ligne et disponible en version imprimée sur le stand).</w:t>
      </w:r>
      <w:r w:rsidR="00EF13F6" w:rsidRPr="0063216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4939E4" w14:textId="77777777" w:rsidR="00F16F7D" w:rsidRDefault="00F16F7D" w:rsidP="00C75BD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0A433ED" w14:textId="538AA0D7" w:rsidR="00540A6F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b/>
          <w:sz w:val="21"/>
          <w:szCs w:val="21"/>
        </w:rPr>
        <w:t>Parmi les nouveautés</w:t>
      </w:r>
      <w:r w:rsidRPr="00632161">
        <w:rPr>
          <w:rFonts w:ascii="Times New Roman" w:hAnsi="Times New Roman" w:cs="Times New Roman"/>
          <w:sz w:val="21"/>
          <w:szCs w:val="21"/>
        </w:rPr>
        <w:t xml:space="preserve"> : </w:t>
      </w:r>
    </w:p>
    <w:p w14:paraId="2FF00AB3" w14:textId="7D309BE6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La nouvelle gamme des Domaines </w:t>
      </w:r>
      <w:r w:rsidRPr="00632161">
        <w:rPr>
          <w:rFonts w:ascii="Times New Roman" w:hAnsi="Times New Roman" w:cs="Times New Roman"/>
          <w:b/>
          <w:sz w:val="21"/>
          <w:szCs w:val="21"/>
        </w:rPr>
        <w:t>Henri Maire</w:t>
      </w:r>
      <w:r w:rsidR="0014325F" w:rsidRPr="00632161">
        <w:rPr>
          <w:rFonts w:ascii="Times New Roman" w:hAnsi="Times New Roman" w:cs="Times New Roman"/>
          <w:sz w:val="21"/>
          <w:szCs w:val="21"/>
        </w:rPr>
        <w:t xml:space="preserve">, le </w:t>
      </w:r>
      <w:r w:rsidRPr="00632161">
        <w:rPr>
          <w:rFonts w:ascii="Times New Roman" w:hAnsi="Times New Roman" w:cs="Times New Roman"/>
          <w:sz w:val="21"/>
          <w:szCs w:val="21"/>
        </w:rPr>
        <w:t xml:space="preserve">Crémant du Jura </w:t>
      </w:r>
      <w:r w:rsidR="0014325F" w:rsidRPr="00632161">
        <w:rPr>
          <w:rFonts w:ascii="Times New Roman" w:hAnsi="Times New Roman" w:cs="Times New Roman"/>
          <w:sz w:val="21"/>
          <w:szCs w:val="21"/>
        </w:rPr>
        <w:t>B</w:t>
      </w:r>
      <w:r w:rsidRPr="00632161">
        <w:rPr>
          <w:rFonts w:ascii="Times New Roman" w:hAnsi="Times New Roman" w:cs="Times New Roman"/>
          <w:sz w:val="21"/>
          <w:szCs w:val="21"/>
        </w:rPr>
        <w:t>rut Jurassique</w:t>
      </w:r>
    </w:p>
    <w:p w14:paraId="26D73B16" w14:textId="77777777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>Louis Bouillot</w:t>
      </w:r>
      <w:r w:rsidRPr="00632161">
        <w:rPr>
          <w:rFonts w:ascii="Times New Roman" w:hAnsi="Times New Roman" w:cs="Times New Roman"/>
          <w:sz w:val="21"/>
          <w:szCs w:val="21"/>
        </w:rPr>
        <w:t xml:space="preserve"> Crémants de Bourgogne, Eminent et Grand Eminent et deux nouveaux millésimes</w:t>
      </w:r>
    </w:p>
    <w:p w14:paraId="2A028E77" w14:textId="77777777" w:rsidR="00540A6F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>Le Sans Bois</w:t>
      </w:r>
      <w:r w:rsidRPr="00632161">
        <w:rPr>
          <w:rFonts w:ascii="Times New Roman" w:hAnsi="Times New Roman" w:cs="Times New Roman"/>
          <w:sz w:val="21"/>
          <w:szCs w:val="21"/>
        </w:rPr>
        <w:t>, chardonnay signé J. Moreau &amp; Fils à Chablis</w:t>
      </w:r>
    </w:p>
    <w:p w14:paraId="3F202C0B" w14:textId="77777777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>Le Beaujolais version rosée</w:t>
      </w:r>
      <w:r w:rsidRPr="00632161">
        <w:rPr>
          <w:rFonts w:ascii="Times New Roman" w:hAnsi="Times New Roman" w:cs="Times New Roman"/>
          <w:sz w:val="21"/>
          <w:szCs w:val="21"/>
        </w:rPr>
        <w:t xml:space="preserve"> Mommessin Grandes Mises </w:t>
      </w:r>
    </w:p>
    <w:p w14:paraId="50468068" w14:textId="69BAF905" w:rsidR="00540A6F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="0014325F" w:rsidRPr="00632161">
        <w:rPr>
          <w:rFonts w:ascii="Times New Roman" w:hAnsi="Times New Roman" w:cs="Times New Roman"/>
          <w:sz w:val="21"/>
          <w:szCs w:val="21"/>
        </w:rPr>
        <w:t>L</w:t>
      </w:r>
      <w:r w:rsidRPr="00632161">
        <w:rPr>
          <w:rFonts w:ascii="Times New Roman" w:hAnsi="Times New Roman" w:cs="Times New Roman"/>
          <w:sz w:val="21"/>
          <w:szCs w:val="21"/>
        </w:rPr>
        <w:t xml:space="preserve">e premier défilé des bulles françaises </w:t>
      </w:r>
      <w:r w:rsidRPr="00632161">
        <w:rPr>
          <w:rFonts w:ascii="Times New Roman" w:hAnsi="Times New Roman" w:cs="Times New Roman"/>
          <w:b/>
          <w:sz w:val="21"/>
          <w:szCs w:val="21"/>
        </w:rPr>
        <w:t>Haute</w:t>
      </w:r>
      <w:r w:rsidR="00802A7F" w:rsidRPr="006321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32161">
        <w:rPr>
          <w:rFonts w:ascii="Times New Roman" w:hAnsi="Times New Roman" w:cs="Times New Roman"/>
          <w:b/>
          <w:sz w:val="21"/>
          <w:szCs w:val="21"/>
        </w:rPr>
        <w:t>Couture</w:t>
      </w:r>
    </w:p>
    <w:p w14:paraId="3BB8EA87" w14:textId="77777777" w:rsidR="00540A6F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La gamme </w:t>
      </w:r>
      <w:r w:rsidRPr="00632161">
        <w:rPr>
          <w:rFonts w:ascii="Times New Roman" w:hAnsi="Times New Roman" w:cs="Times New Roman"/>
          <w:b/>
          <w:sz w:val="21"/>
          <w:szCs w:val="21"/>
        </w:rPr>
        <w:t>Histoire de Bonpas</w:t>
      </w:r>
      <w:r w:rsidRPr="0063216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0A013A" w14:textId="77777777" w:rsidR="00EE26D5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le Jardin de Saint-Pierre </w:t>
      </w:r>
      <w:r w:rsidRPr="00632161">
        <w:rPr>
          <w:rFonts w:ascii="Times New Roman" w:hAnsi="Times New Roman" w:cs="Times New Roman"/>
          <w:b/>
          <w:sz w:val="21"/>
          <w:szCs w:val="21"/>
        </w:rPr>
        <w:t>bio</w:t>
      </w:r>
      <w:r w:rsidRPr="00632161">
        <w:rPr>
          <w:rFonts w:ascii="Times New Roman" w:hAnsi="Times New Roman" w:cs="Times New Roman"/>
          <w:sz w:val="21"/>
          <w:szCs w:val="21"/>
        </w:rPr>
        <w:t xml:space="preserve"> de Bouachon</w:t>
      </w:r>
    </w:p>
    <w:p w14:paraId="5ADDF326" w14:textId="77777777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>Fortant</w:t>
      </w:r>
      <w:r w:rsidRPr="00632161">
        <w:rPr>
          <w:rFonts w:ascii="Times New Roman" w:hAnsi="Times New Roman" w:cs="Times New Roman"/>
          <w:sz w:val="21"/>
          <w:szCs w:val="21"/>
        </w:rPr>
        <w:t xml:space="preserve"> revient en force : Crus du Languedoc, gamme maritime, </w:t>
      </w:r>
      <w:proofErr w:type="spellStart"/>
      <w:r w:rsidRPr="00632161">
        <w:rPr>
          <w:rFonts w:ascii="Times New Roman" w:hAnsi="Times New Roman" w:cs="Times New Roman"/>
          <w:sz w:val="21"/>
          <w:szCs w:val="21"/>
        </w:rPr>
        <w:t>Veg</w:t>
      </w:r>
      <w:proofErr w:type="spellEnd"/>
      <w:r w:rsidRPr="00632161">
        <w:rPr>
          <w:rFonts w:ascii="Times New Roman" w:hAnsi="Times New Roman" w:cs="Times New Roman"/>
          <w:sz w:val="21"/>
          <w:szCs w:val="21"/>
        </w:rPr>
        <w:t>, Marinière et Nature</w:t>
      </w:r>
    </w:p>
    <w:p w14:paraId="0FC5D3EC" w14:textId="77777777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632161">
        <w:rPr>
          <w:rFonts w:ascii="Times New Roman" w:hAnsi="Times New Roman" w:cs="Times New Roman"/>
          <w:b/>
          <w:sz w:val="21"/>
          <w:szCs w:val="21"/>
        </w:rPr>
        <w:t>My</w:t>
      </w:r>
      <w:proofErr w:type="spellEnd"/>
      <w:r w:rsidRPr="00632161">
        <w:rPr>
          <w:rFonts w:ascii="Times New Roman" w:hAnsi="Times New Roman" w:cs="Times New Roman"/>
          <w:b/>
          <w:sz w:val="21"/>
          <w:szCs w:val="21"/>
        </w:rPr>
        <w:t xml:space="preserve"> Secret Paris</w:t>
      </w:r>
      <w:r w:rsidRPr="00632161">
        <w:rPr>
          <w:rFonts w:ascii="Times New Roman" w:hAnsi="Times New Roman" w:cs="Times New Roman"/>
          <w:sz w:val="21"/>
          <w:szCs w:val="21"/>
        </w:rPr>
        <w:t xml:space="preserve"> Cuvée </w:t>
      </w:r>
      <w:proofErr w:type="spellStart"/>
      <w:r w:rsidRPr="00632161">
        <w:rPr>
          <w:rFonts w:ascii="Times New Roman" w:hAnsi="Times New Roman" w:cs="Times New Roman"/>
          <w:sz w:val="21"/>
          <w:szCs w:val="21"/>
        </w:rPr>
        <w:t>Ice</w:t>
      </w:r>
      <w:proofErr w:type="spellEnd"/>
      <w:r w:rsidRPr="00632161">
        <w:rPr>
          <w:rFonts w:ascii="Times New Roman" w:hAnsi="Times New Roman" w:cs="Times New Roman"/>
          <w:sz w:val="21"/>
          <w:szCs w:val="21"/>
        </w:rPr>
        <w:t xml:space="preserve"> effervescente de Charles de Fère</w:t>
      </w:r>
    </w:p>
    <w:p w14:paraId="335FB36A" w14:textId="77777777" w:rsidR="0014325F" w:rsidRPr="00632161" w:rsidRDefault="0014325F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>La Cuvée 40è anniversaire</w:t>
      </w:r>
      <w:r w:rsidRPr="00632161">
        <w:rPr>
          <w:rFonts w:ascii="Times New Roman" w:hAnsi="Times New Roman" w:cs="Times New Roman"/>
          <w:sz w:val="21"/>
          <w:szCs w:val="21"/>
        </w:rPr>
        <w:t xml:space="preserve"> en velours de Raymond </w:t>
      </w:r>
      <w:proofErr w:type="spellStart"/>
      <w:r w:rsidRPr="00632161">
        <w:rPr>
          <w:rFonts w:ascii="Times New Roman" w:hAnsi="Times New Roman" w:cs="Times New Roman"/>
          <w:sz w:val="21"/>
          <w:szCs w:val="21"/>
        </w:rPr>
        <w:t>Vineyards</w:t>
      </w:r>
      <w:proofErr w:type="spellEnd"/>
    </w:p>
    <w:p w14:paraId="7972C990" w14:textId="77777777" w:rsidR="00EF13F6" w:rsidRPr="00632161" w:rsidRDefault="00EF13F6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Pr="00632161">
        <w:rPr>
          <w:rFonts w:ascii="Times New Roman" w:hAnsi="Times New Roman" w:cs="Times New Roman"/>
          <w:b/>
          <w:sz w:val="21"/>
          <w:szCs w:val="21"/>
        </w:rPr>
        <w:t xml:space="preserve">Les vins John </w:t>
      </w:r>
      <w:proofErr w:type="spellStart"/>
      <w:r w:rsidRPr="00632161">
        <w:rPr>
          <w:rFonts w:ascii="Times New Roman" w:hAnsi="Times New Roman" w:cs="Times New Roman"/>
          <w:b/>
          <w:sz w:val="21"/>
          <w:szCs w:val="21"/>
        </w:rPr>
        <w:t>Legend</w:t>
      </w:r>
      <w:proofErr w:type="spellEnd"/>
      <w:r w:rsidRPr="00632161">
        <w:rPr>
          <w:rFonts w:ascii="Times New Roman" w:hAnsi="Times New Roman" w:cs="Times New Roman"/>
          <w:sz w:val="21"/>
          <w:szCs w:val="21"/>
        </w:rPr>
        <w:t xml:space="preserve"> élaborés par Raymond</w:t>
      </w:r>
      <w:r w:rsidR="0014325F" w:rsidRPr="0063216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4325F" w:rsidRPr="00632161">
        <w:rPr>
          <w:rFonts w:ascii="Times New Roman" w:hAnsi="Times New Roman" w:cs="Times New Roman"/>
          <w:sz w:val="21"/>
          <w:szCs w:val="21"/>
        </w:rPr>
        <w:t>Vineyards</w:t>
      </w:r>
      <w:proofErr w:type="spellEnd"/>
    </w:p>
    <w:p w14:paraId="43AB9445" w14:textId="77777777" w:rsidR="0014325F" w:rsidRPr="00632161" w:rsidRDefault="0014325F" w:rsidP="00C75BDD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Les nouveaux habillages de </w:t>
      </w:r>
      <w:proofErr w:type="spellStart"/>
      <w:r w:rsidRPr="00632161">
        <w:rPr>
          <w:rFonts w:ascii="Times New Roman" w:hAnsi="Times New Roman" w:cs="Times New Roman"/>
          <w:sz w:val="21"/>
          <w:szCs w:val="21"/>
        </w:rPr>
        <w:t>Lyeth</w:t>
      </w:r>
      <w:proofErr w:type="spellEnd"/>
      <w:r w:rsidRPr="00632161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632161">
        <w:rPr>
          <w:rFonts w:ascii="Times New Roman" w:hAnsi="Times New Roman" w:cs="Times New Roman"/>
          <w:sz w:val="21"/>
          <w:szCs w:val="21"/>
        </w:rPr>
        <w:t>Wattle</w:t>
      </w:r>
      <w:proofErr w:type="spellEnd"/>
      <w:r w:rsidRPr="00632161">
        <w:rPr>
          <w:rFonts w:ascii="Times New Roman" w:hAnsi="Times New Roman" w:cs="Times New Roman"/>
          <w:sz w:val="21"/>
          <w:szCs w:val="21"/>
        </w:rPr>
        <w:t xml:space="preserve"> Creek </w:t>
      </w:r>
    </w:p>
    <w:p w14:paraId="1E24750B" w14:textId="77777777" w:rsidR="002A7ADA" w:rsidRPr="00632161" w:rsidRDefault="002A7ADA" w:rsidP="00C75BD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7AAD6DF" w14:textId="77777777" w:rsidR="00575E1A" w:rsidRPr="00632161" w:rsidRDefault="000F3A16" w:rsidP="00575E1A">
      <w:pPr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>Ailleurs s</w:t>
      </w:r>
      <w:r w:rsidR="00575E1A" w:rsidRPr="00632161">
        <w:rPr>
          <w:rFonts w:ascii="Times New Roman" w:hAnsi="Times New Roman" w:cs="Times New Roman"/>
          <w:sz w:val="21"/>
          <w:szCs w:val="21"/>
        </w:rPr>
        <w:t xml:space="preserve">ur le salon </w:t>
      </w:r>
      <w:r w:rsidRPr="00632161">
        <w:rPr>
          <w:rFonts w:ascii="Times New Roman" w:hAnsi="Times New Roman" w:cs="Times New Roman"/>
          <w:sz w:val="21"/>
          <w:szCs w:val="21"/>
        </w:rPr>
        <w:t xml:space="preserve">Vinexpo </w:t>
      </w:r>
      <w:r w:rsidR="00575E1A" w:rsidRPr="00632161">
        <w:rPr>
          <w:rFonts w:ascii="Times New Roman" w:hAnsi="Times New Roman" w:cs="Times New Roman"/>
          <w:sz w:val="21"/>
          <w:szCs w:val="21"/>
        </w:rPr>
        <w:t>les vins des maisons du Beaujolais et de Californie s’exposeront :</w:t>
      </w:r>
    </w:p>
    <w:p w14:paraId="70022BD5" w14:textId="77777777" w:rsidR="000F3A16" w:rsidRPr="00632161" w:rsidRDefault="000F3A16" w:rsidP="001E6C60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toute la semaine </w:t>
      </w:r>
      <w:r w:rsidR="00575E1A" w:rsidRPr="00632161">
        <w:rPr>
          <w:rFonts w:ascii="Times New Roman" w:hAnsi="Times New Roman" w:cs="Times New Roman"/>
          <w:sz w:val="21"/>
          <w:szCs w:val="21"/>
        </w:rPr>
        <w:t xml:space="preserve">Brouilly Château de Pierreux 2015 sur le stand de l’inter Beaujolais catégorie Beaujolais d’exception. </w:t>
      </w:r>
    </w:p>
    <w:p w14:paraId="1E589047" w14:textId="32568F1C" w:rsidR="00575E1A" w:rsidRPr="00632161" w:rsidRDefault="000F3A16" w:rsidP="001E6C60">
      <w:pPr>
        <w:jc w:val="both"/>
        <w:rPr>
          <w:rFonts w:ascii="Times New Roman" w:hAnsi="Times New Roman" w:cs="Times New Roman"/>
          <w:sz w:val="21"/>
          <w:szCs w:val="21"/>
        </w:rPr>
      </w:pPr>
      <w:r w:rsidRPr="00632161">
        <w:rPr>
          <w:rFonts w:ascii="Times New Roman" w:hAnsi="Times New Roman" w:cs="Times New Roman"/>
          <w:sz w:val="21"/>
          <w:szCs w:val="21"/>
        </w:rPr>
        <w:t xml:space="preserve">- </w:t>
      </w:r>
      <w:r w:rsidR="00632161" w:rsidRPr="00632161">
        <w:rPr>
          <w:rFonts w:ascii="Times New Roman" w:hAnsi="Times New Roman" w:cs="Times New Roman"/>
          <w:sz w:val="21"/>
          <w:szCs w:val="21"/>
        </w:rPr>
        <w:t>l</w:t>
      </w:r>
      <w:r w:rsidR="00575E1A" w:rsidRPr="00632161">
        <w:rPr>
          <w:rFonts w:ascii="Times New Roman" w:hAnsi="Times New Roman" w:cs="Times New Roman"/>
          <w:sz w:val="21"/>
          <w:szCs w:val="21"/>
        </w:rPr>
        <w:t xml:space="preserve">e dimanche 18 juin à 10h30 sur le stand Napa </w:t>
      </w:r>
      <w:proofErr w:type="spellStart"/>
      <w:r w:rsidR="00575E1A" w:rsidRPr="00632161">
        <w:rPr>
          <w:rFonts w:ascii="Times New Roman" w:hAnsi="Times New Roman" w:cs="Times New Roman"/>
          <w:sz w:val="21"/>
          <w:szCs w:val="21"/>
        </w:rPr>
        <w:t>Valley</w:t>
      </w:r>
      <w:proofErr w:type="spellEnd"/>
      <w:r w:rsidR="00575E1A" w:rsidRPr="0063216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75E1A" w:rsidRPr="00632161">
        <w:rPr>
          <w:rFonts w:ascii="Times New Roman" w:hAnsi="Times New Roman" w:cs="Times New Roman"/>
          <w:sz w:val="21"/>
          <w:szCs w:val="21"/>
        </w:rPr>
        <w:t>Vi</w:t>
      </w:r>
      <w:r w:rsidR="002A7ADA" w:rsidRPr="00632161">
        <w:rPr>
          <w:rFonts w:ascii="Times New Roman" w:hAnsi="Times New Roman" w:cs="Times New Roman"/>
          <w:sz w:val="21"/>
          <w:szCs w:val="21"/>
        </w:rPr>
        <w:t>tners</w:t>
      </w:r>
      <w:proofErr w:type="spellEnd"/>
      <w:r w:rsidR="002A7ADA" w:rsidRPr="00632161">
        <w:rPr>
          <w:rFonts w:ascii="Times New Roman" w:hAnsi="Times New Roman" w:cs="Times New Roman"/>
          <w:sz w:val="21"/>
          <w:szCs w:val="21"/>
        </w:rPr>
        <w:t xml:space="preserve"> une dégustation « French C</w:t>
      </w:r>
      <w:r w:rsidR="00575E1A" w:rsidRPr="00632161">
        <w:rPr>
          <w:rFonts w:ascii="Times New Roman" w:hAnsi="Times New Roman" w:cs="Times New Roman"/>
          <w:sz w:val="21"/>
          <w:szCs w:val="21"/>
        </w:rPr>
        <w:t>onnections » sera conduite par Jean-Charles Boisset.</w:t>
      </w:r>
    </w:p>
    <w:p w14:paraId="46A3BE0C" w14:textId="77777777" w:rsidR="00575E1A" w:rsidRPr="008A3AD0" w:rsidRDefault="00575E1A" w:rsidP="000F3A16">
      <w:pPr>
        <w:jc w:val="both"/>
        <w:rPr>
          <w:rFonts w:ascii="Times New Roman" w:hAnsi="Times New Roman" w:cs="Times New Roman"/>
        </w:rPr>
      </w:pPr>
    </w:p>
    <w:p w14:paraId="065C6135" w14:textId="44A1B45D" w:rsidR="00212C72" w:rsidRPr="008A3AD0" w:rsidRDefault="00212C72" w:rsidP="00212C72">
      <w:pPr>
        <w:jc w:val="both"/>
        <w:rPr>
          <w:rFonts w:ascii="Times New Roman" w:hAnsi="Times New Roman" w:cs="Times New Roman"/>
        </w:rPr>
      </w:pPr>
      <w:r w:rsidRPr="00540A6F">
        <w:rPr>
          <w:rFonts w:ascii="Times New Roman" w:hAnsi="Times New Roman" w:cs="Times New Roman"/>
          <w:sz w:val="20"/>
          <w:szCs w:val="20"/>
        </w:rPr>
        <w:t>*Marque de reconnaissance qui distingue les entreprises françaises aux savoir-faire artisanaux et industriels d’excellence.</w:t>
      </w:r>
    </w:p>
    <w:sectPr w:rsidR="00212C72" w:rsidRPr="008A3A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69AB" w14:textId="77777777" w:rsidR="007A6E8D" w:rsidRDefault="007A6E8D" w:rsidP="00B54F51">
      <w:r>
        <w:separator/>
      </w:r>
    </w:p>
  </w:endnote>
  <w:endnote w:type="continuationSeparator" w:id="0">
    <w:p w14:paraId="2EFAFE5B" w14:textId="77777777" w:rsidR="007A6E8D" w:rsidRDefault="007A6E8D" w:rsidP="00B5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EB7A" w14:textId="77777777" w:rsidR="00B54F51" w:rsidRPr="00B54F51" w:rsidRDefault="00B54F51" w:rsidP="00B54F51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B54F51">
      <w:rPr>
        <w:rFonts w:ascii="Times New Roman" w:hAnsi="Times New Roman" w:cs="Times New Roman"/>
        <w:b/>
        <w:sz w:val="20"/>
        <w:szCs w:val="20"/>
      </w:rPr>
      <w:t>Contact presse</w:t>
    </w:r>
    <w:r w:rsidRPr="00B54F51">
      <w:rPr>
        <w:rFonts w:ascii="Times New Roman" w:hAnsi="Times New Roman" w:cs="Times New Roman"/>
        <w:sz w:val="20"/>
        <w:szCs w:val="20"/>
      </w:rPr>
      <w:t> : a</w:t>
    </w:r>
    <w:r w:rsidRPr="00B54F51">
      <w:rPr>
        <w:rFonts w:ascii="Times New Roman" w:hAnsi="Times New Roman" w:cs="Times New Roman"/>
        <w:color w:val="CC0099"/>
        <w:sz w:val="20"/>
        <w:szCs w:val="20"/>
      </w:rPr>
      <w:t>ct</w:t>
    </w:r>
    <w:r w:rsidRPr="00B54F51">
      <w:rPr>
        <w:rFonts w:ascii="Times New Roman" w:hAnsi="Times New Roman" w:cs="Times New Roman"/>
        <w:sz w:val="20"/>
        <w:szCs w:val="20"/>
      </w:rPr>
      <w:t xml:space="preserve">uelles communication | </w:t>
    </w:r>
    <w:hyperlink r:id="rId1" w:history="1">
      <w:r w:rsidRPr="00B54F51">
        <w:rPr>
          <w:rStyle w:val="Lienhypertexte"/>
          <w:rFonts w:ascii="Times New Roman" w:hAnsi="Times New Roman" w:cs="Times New Roman"/>
          <w:sz w:val="20"/>
          <w:szCs w:val="20"/>
        </w:rPr>
        <w:t>contact@actuelles.biz</w:t>
      </w:r>
    </w:hyperlink>
  </w:p>
  <w:p w14:paraId="71248ABF" w14:textId="77777777" w:rsidR="00B54F51" w:rsidRPr="00B54F51" w:rsidRDefault="00B54F51" w:rsidP="00B54F51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B54F51">
      <w:rPr>
        <w:rFonts w:ascii="Times New Roman" w:hAnsi="Times New Roman" w:cs="Times New Roman"/>
        <w:sz w:val="20"/>
        <w:szCs w:val="20"/>
      </w:rPr>
      <w:t>Nathalie Boisset &amp; Véronique Desmazure | tél. +33 (0)3 80 30 14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7837" w14:textId="77777777" w:rsidR="007A6E8D" w:rsidRDefault="007A6E8D" w:rsidP="00B54F51">
      <w:r>
        <w:separator/>
      </w:r>
    </w:p>
  </w:footnote>
  <w:footnote w:type="continuationSeparator" w:id="0">
    <w:p w14:paraId="642467D3" w14:textId="77777777" w:rsidR="007A6E8D" w:rsidRDefault="007A6E8D" w:rsidP="00B5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1080" w14:textId="77777777" w:rsidR="00B54F51" w:rsidRPr="00B54F51" w:rsidRDefault="00B54F51" w:rsidP="00B54F51">
    <w:pPr>
      <w:pStyle w:val="En-tte"/>
    </w:pPr>
    <w:r>
      <w:rPr>
        <w:noProof/>
        <w:lang w:eastAsia="fr-FR"/>
      </w:rPr>
      <w:drawing>
        <wp:inline distT="0" distB="0" distL="0" distR="0" wp14:anchorId="06082D1F" wp14:editId="02B7A9A6">
          <wp:extent cx="2026920" cy="42062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Famille des Grands Vins 5.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54F51">
      <w:rPr>
        <w:b/>
      </w:rPr>
      <w:t>Les Terrasses | Hall 1 A16</w:t>
    </w:r>
    <w:r>
      <w:rPr>
        <w:b/>
      </w:rPr>
      <w:t>1</w:t>
    </w:r>
    <w:r w:rsidRPr="00B54F51">
      <w:rPr>
        <w:b/>
      </w:rPr>
      <w:t xml:space="preserve"> | porte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B"/>
    <w:rsid w:val="0006640D"/>
    <w:rsid w:val="00074587"/>
    <w:rsid w:val="000A2DF8"/>
    <w:rsid w:val="000C6065"/>
    <w:rsid w:val="000F3A16"/>
    <w:rsid w:val="0014325F"/>
    <w:rsid w:val="001B0ED6"/>
    <w:rsid w:val="001E6C60"/>
    <w:rsid w:val="001F61CC"/>
    <w:rsid w:val="00212C72"/>
    <w:rsid w:val="00230532"/>
    <w:rsid w:val="00274EFC"/>
    <w:rsid w:val="00290719"/>
    <w:rsid w:val="002A7ADA"/>
    <w:rsid w:val="002E26AF"/>
    <w:rsid w:val="00317A63"/>
    <w:rsid w:val="003E0AA8"/>
    <w:rsid w:val="003F6B74"/>
    <w:rsid w:val="004A0138"/>
    <w:rsid w:val="004C17ED"/>
    <w:rsid w:val="00525896"/>
    <w:rsid w:val="00540A6F"/>
    <w:rsid w:val="005540D3"/>
    <w:rsid w:val="00575E1A"/>
    <w:rsid w:val="005A3383"/>
    <w:rsid w:val="005F0518"/>
    <w:rsid w:val="00616F97"/>
    <w:rsid w:val="00632161"/>
    <w:rsid w:val="006541D4"/>
    <w:rsid w:val="006B3A83"/>
    <w:rsid w:val="006D19F3"/>
    <w:rsid w:val="007279AD"/>
    <w:rsid w:val="00750DE1"/>
    <w:rsid w:val="007629DD"/>
    <w:rsid w:val="00781B26"/>
    <w:rsid w:val="007A6E8D"/>
    <w:rsid w:val="007D0B1B"/>
    <w:rsid w:val="00802A7F"/>
    <w:rsid w:val="00825035"/>
    <w:rsid w:val="008674E3"/>
    <w:rsid w:val="008A3AD0"/>
    <w:rsid w:val="008F624F"/>
    <w:rsid w:val="00914855"/>
    <w:rsid w:val="009813CB"/>
    <w:rsid w:val="00A03EEF"/>
    <w:rsid w:val="00A422DE"/>
    <w:rsid w:val="00A769CA"/>
    <w:rsid w:val="00A81591"/>
    <w:rsid w:val="00AF65BC"/>
    <w:rsid w:val="00AF79F4"/>
    <w:rsid w:val="00B51ABD"/>
    <w:rsid w:val="00B54F51"/>
    <w:rsid w:val="00B8307B"/>
    <w:rsid w:val="00B957A6"/>
    <w:rsid w:val="00BB675A"/>
    <w:rsid w:val="00BC3CC6"/>
    <w:rsid w:val="00BD023F"/>
    <w:rsid w:val="00C75BDD"/>
    <w:rsid w:val="00C92072"/>
    <w:rsid w:val="00CF007E"/>
    <w:rsid w:val="00EC4C0F"/>
    <w:rsid w:val="00EE26D5"/>
    <w:rsid w:val="00EF007D"/>
    <w:rsid w:val="00EF13F6"/>
    <w:rsid w:val="00F01452"/>
    <w:rsid w:val="00F16F7D"/>
    <w:rsid w:val="00F91D0B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F714"/>
  <w15:chartTrackingRefBased/>
  <w15:docId w15:val="{71F6E5BA-EFF9-42E6-9E1B-E335E00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2C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F51"/>
  </w:style>
  <w:style w:type="paragraph" w:styleId="Pieddepage">
    <w:name w:val="footer"/>
    <w:basedOn w:val="Normal"/>
    <w:link w:val="PieddepageCar"/>
    <w:uiPriority w:val="99"/>
    <w:unhideWhenUsed/>
    <w:rsid w:val="00B54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F51"/>
  </w:style>
  <w:style w:type="paragraph" w:styleId="Textedebulles">
    <w:name w:val="Balloon Text"/>
    <w:basedOn w:val="Normal"/>
    <w:link w:val="TextedebullesCar"/>
    <w:uiPriority w:val="99"/>
    <w:semiHidden/>
    <w:unhideWhenUsed/>
    <w:rsid w:val="00575E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E1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7A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A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A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A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isset.fr/index.php?lang=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canche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carat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tuelles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Diana IACOB</cp:lastModifiedBy>
  <cp:revision>2</cp:revision>
  <dcterms:created xsi:type="dcterms:W3CDTF">2017-06-16T11:35:00Z</dcterms:created>
  <dcterms:modified xsi:type="dcterms:W3CDTF">2017-06-16T11:35:00Z</dcterms:modified>
</cp:coreProperties>
</file>